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新年伊始，为促进丝绸之路（杨凌）生物健康农业产业联盟校区融合发展，2019年1月25日，“</w:t>
      </w:r>
      <w:r>
        <w:rPr>
          <w:rFonts w:hint="eastAsia" w:ascii="宋体" w:hAnsi="宋体" w:eastAsia="宋体" w:cs="宋体"/>
          <w:sz w:val="24"/>
          <w:szCs w:val="24"/>
        </w:rPr>
        <w:t>生物健康农业产业</w:t>
      </w:r>
      <w:r>
        <w:rPr>
          <w:rFonts w:hint="eastAsia" w:ascii="宋体" w:hAnsi="宋体" w:eastAsia="宋体" w:cs="宋体"/>
          <w:sz w:val="24"/>
          <w:szCs w:val="24"/>
          <w:lang w:val="en-US" w:eastAsia="zh-CN"/>
        </w:rPr>
        <w:t>联盟与杨凌示范区质量技术监督局校区融合发展联谊座谈会”在理科楼D201会议室举行。本次校区联谊座谈会有以下议题：</w:t>
      </w:r>
      <w:r>
        <w:rPr>
          <w:rFonts w:hint="eastAsia" w:asciiTheme="minorEastAsia" w:hAnsiTheme="minorEastAsia" w:eastAsiaTheme="minorEastAsia" w:cstheme="minorEastAsia"/>
          <w:sz w:val="24"/>
          <w:szCs w:val="24"/>
        </w:rPr>
        <w:t>农业标准化或农产品质量监督现状</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rPr>
        <w:t>生物健康农业产业联盟</w:t>
      </w:r>
      <w:r>
        <w:rPr>
          <w:rFonts w:hint="eastAsia" w:asciiTheme="minorEastAsia" w:hAnsiTheme="minorEastAsia" w:cstheme="minorEastAsia"/>
          <w:sz w:val="24"/>
          <w:szCs w:val="24"/>
          <w:lang w:val="en-US" w:eastAsia="zh-CN"/>
        </w:rPr>
        <w:t>发展</w:t>
      </w:r>
      <w:r>
        <w:rPr>
          <w:rFonts w:hint="eastAsia" w:asciiTheme="minorEastAsia" w:hAnsiTheme="minorEastAsia" w:eastAsiaTheme="minorEastAsia" w:cstheme="minorEastAsia"/>
          <w:sz w:val="24"/>
          <w:szCs w:val="24"/>
        </w:rPr>
        <w:t>和相关情况介绍</w:t>
      </w:r>
      <w:r>
        <w:rPr>
          <w:rFonts w:hint="eastAsia" w:asciiTheme="minorEastAsia" w:hAnsiTheme="minorEastAsia" w:eastAsiaTheme="minorEastAsia" w:cstheme="minorEastAsia"/>
          <w:sz w:val="24"/>
          <w:szCs w:val="24"/>
          <w:lang w:eastAsia="zh-CN"/>
        </w:rPr>
        <w:t>；</w:t>
      </w:r>
      <w:r>
        <w:rPr>
          <w:rFonts w:hint="eastAsia" w:ascii="宋体" w:hAnsi="宋体" w:eastAsia="宋体" w:cs="宋体"/>
          <w:sz w:val="24"/>
          <w:szCs w:val="24"/>
          <w:lang w:val="en-US" w:eastAsia="zh-CN"/>
        </w:rPr>
        <w:t>如何加强校区融合发展，以求真务实的作风服务企业、服务国家乡村振兴以及“一带一路”战略。西北农林科技大学生命学院党委书记刘卫军同志出席座谈会,并发表了热情洋溢的致辞，认为此次座谈会搭建了一个平等沟通、友好互动的平台，对校区融合发展发挥示范创建引领带动作用。丝绸之路（杨凌）生物健康农业产业联盟理事长张立新教授主持座谈会。杨凌示范区质量技术监督局副局长、党总支书记安兴国，副书记蒋宝锋，业务科科长赵晓春, 特种设备监管科科长高婷,标准化科长周永明,法制办张华,检测中心李艳莉,办公室王艳凤,李院等9人，生物健康农业产业联盟理事长张立新教授, 常务副理事长吕金印教授,联盟顾问张继澍教授、慕小倩教授,理事李科友副教授,副秘书长韦亚红副教授、徐虹副教授,秘书长史苏奇等9人，以及特邀代表,共计22人参加了本次座谈会。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座谈会上，杨凌示范区质量技术监督局副局长安兴国以及其他成员在标准化建设和农产品质量检测，实验室特种设备安全管理以及服务企业等方面提出了建设性意见和建议。联盟理事长张立新教授介绍了生物健康农业产业联盟成立的背景和核心思想，以及今后发展奋斗的目标。随后，双方成员针对本次会议议题，进行了热烈积极的发言和讨论，均指出此次座谈会是一个很好的开端，通过统一思想将两个单位紧密联系起来，今后将会持续深入的开展校区融合发展互动活动。最后，张立新同志代表生物健康农业产业联盟为杨凌示范区质量技术监督局赠送了有关书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ascii="宋体" w:hAnsi="宋体" w:eastAsia="宋体" w:cs="宋体"/>
          <w:kern w:val="0"/>
          <w:sz w:val="24"/>
          <w:szCs w:val="24"/>
          <w:lang w:val="en-US" w:eastAsia="zh-CN" w:bidi="ar"/>
        </w:rPr>
        <w:drawing>
          <wp:anchor distT="0" distB="0" distL="114300" distR="114300" simplePos="0" relativeHeight="251660288" behindDoc="0" locked="0" layoutInCell="1" allowOverlap="1">
            <wp:simplePos x="0" y="0"/>
            <wp:positionH relativeFrom="column">
              <wp:posOffset>45085</wp:posOffset>
            </wp:positionH>
            <wp:positionV relativeFrom="paragraph">
              <wp:posOffset>-219075</wp:posOffset>
            </wp:positionV>
            <wp:extent cx="4653915" cy="3009265"/>
            <wp:effectExtent l="0" t="0" r="13335" b="635"/>
            <wp:wrapTopAndBottom/>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b="13794"/>
                    <a:stretch>
                      <a:fillRect/>
                    </a:stretch>
                  </pic:blipFill>
                  <pic:spPr>
                    <a:xfrm>
                      <a:off x="0" y="0"/>
                      <a:ext cx="4653915" cy="3009265"/>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drawing>
          <wp:anchor distT="0" distB="0" distL="114300" distR="114300" simplePos="0" relativeHeight="251662336" behindDoc="0" locked="0" layoutInCell="1" allowOverlap="1">
            <wp:simplePos x="0" y="0"/>
            <wp:positionH relativeFrom="column">
              <wp:posOffset>124460</wp:posOffset>
            </wp:positionH>
            <wp:positionV relativeFrom="paragraph">
              <wp:posOffset>257175</wp:posOffset>
            </wp:positionV>
            <wp:extent cx="4619625" cy="3320415"/>
            <wp:effectExtent l="0" t="0" r="9525" b="13335"/>
            <wp:wrapTopAndBottom/>
            <wp:docPr id="3" name="图片 3" descr="mmexport1548588633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548588633417"/>
                    <pic:cNvPicPr>
                      <a:picLocks noChangeAspect="1"/>
                    </pic:cNvPicPr>
                  </pic:nvPicPr>
                  <pic:blipFill>
                    <a:blip r:embed="rId5"/>
                    <a:stretch>
                      <a:fillRect/>
                    </a:stretch>
                  </pic:blipFill>
                  <pic:spPr>
                    <a:xfrm>
                      <a:off x="0" y="0"/>
                      <a:ext cx="4619625" cy="33204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756A4"/>
    <w:rsid w:val="01123FF5"/>
    <w:rsid w:val="01F127CB"/>
    <w:rsid w:val="02AC27C6"/>
    <w:rsid w:val="033152E5"/>
    <w:rsid w:val="04012AB5"/>
    <w:rsid w:val="04C00383"/>
    <w:rsid w:val="052A5F13"/>
    <w:rsid w:val="05D129F4"/>
    <w:rsid w:val="07486EA7"/>
    <w:rsid w:val="07807465"/>
    <w:rsid w:val="0A3E48D9"/>
    <w:rsid w:val="0B922560"/>
    <w:rsid w:val="0BA85EF9"/>
    <w:rsid w:val="0BE71F0B"/>
    <w:rsid w:val="0DA46633"/>
    <w:rsid w:val="0DC40B94"/>
    <w:rsid w:val="0DF04A06"/>
    <w:rsid w:val="0E2612E2"/>
    <w:rsid w:val="0ED13B79"/>
    <w:rsid w:val="10E722E5"/>
    <w:rsid w:val="118C6E5D"/>
    <w:rsid w:val="12A56664"/>
    <w:rsid w:val="135C2C44"/>
    <w:rsid w:val="15443123"/>
    <w:rsid w:val="15B06BAC"/>
    <w:rsid w:val="16456352"/>
    <w:rsid w:val="1728026E"/>
    <w:rsid w:val="181756A4"/>
    <w:rsid w:val="1A155557"/>
    <w:rsid w:val="1C46773E"/>
    <w:rsid w:val="1F7D505C"/>
    <w:rsid w:val="20CC0208"/>
    <w:rsid w:val="227B511A"/>
    <w:rsid w:val="22F5780A"/>
    <w:rsid w:val="25DE324D"/>
    <w:rsid w:val="266701D4"/>
    <w:rsid w:val="26F0274B"/>
    <w:rsid w:val="27FA5FC9"/>
    <w:rsid w:val="28985CCE"/>
    <w:rsid w:val="2A521231"/>
    <w:rsid w:val="2B293B85"/>
    <w:rsid w:val="2B746894"/>
    <w:rsid w:val="2B796DF8"/>
    <w:rsid w:val="2B8C395D"/>
    <w:rsid w:val="2C49781F"/>
    <w:rsid w:val="2D8C69EE"/>
    <w:rsid w:val="2ECB7718"/>
    <w:rsid w:val="311561FB"/>
    <w:rsid w:val="31E87A41"/>
    <w:rsid w:val="323A6E52"/>
    <w:rsid w:val="32600106"/>
    <w:rsid w:val="32BC696B"/>
    <w:rsid w:val="333804CF"/>
    <w:rsid w:val="34236B54"/>
    <w:rsid w:val="363E516C"/>
    <w:rsid w:val="38F77094"/>
    <w:rsid w:val="3E014A51"/>
    <w:rsid w:val="3EF82A45"/>
    <w:rsid w:val="403D0818"/>
    <w:rsid w:val="44011FBA"/>
    <w:rsid w:val="45214E27"/>
    <w:rsid w:val="47303D38"/>
    <w:rsid w:val="4BA52BF3"/>
    <w:rsid w:val="4C5346DE"/>
    <w:rsid w:val="4D774EBE"/>
    <w:rsid w:val="51876C0F"/>
    <w:rsid w:val="52124CF7"/>
    <w:rsid w:val="53800BED"/>
    <w:rsid w:val="53EF6197"/>
    <w:rsid w:val="54E405C1"/>
    <w:rsid w:val="55F6654F"/>
    <w:rsid w:val="568F7C31"/>
    <w:rsid w:val="5802648B"/>
    <w:rsid w:val="5988513A"/>
    <w:rsid w:val="5C574449"/>
    <w:rsid w:val="5C646B08"/>
    <w:rsid w:val="5DA5743A"/>
    <w:rsid w:val="5EC94E4D"/>
    <w:rsid w:val="5ED43AC4"/>
    <w:rsid w:val="604F32F5"/>
    <w:rsid w:val="619A5A8A"/>
    <w:rsid w:val="627063CC"/>
    <w:rsid w:val="632F735F"/>
    <w:rsid w:val="63E36FA7"/>
    <w:rsid w:val="655D778F"/>
    <w:rsid w:val="667D49E0"/>
    <w:rsid w:val="67800C51"/>
    <w:rsid w:val="68565B2A"/>
    <w:rsid w:val="68E110B7"/>
    <w:rsid w:val="69203981"/>
    <w:rsid w:val="69EB26D7"/>
    <w:rsid w:val="6A927AC4"/>
    <w:rsid w:val="6CF66B2D"/>
    <w:rsid w:val="6E406DC6"/>
    <w:rsid w:val="6EF27644"/>
    <w:rsid w:val="712471DC"/>
    <w:rsid w:val="7251239B"/>
    <w:rsid w:val="76676D68"/>
    <w:rsid w:val="76EF2D26"/>
    <w:rsid w:val="779A675F"/>
    <w:rsid w:val="77E5753A"/>
    <w:rsid w:val="7A1326F9"/>
    <w:rsid w:val="7CDD7E2C"/>
    <w:rsid w:val="7EE13036"/>
    <w:rsid w:val="7F9D67D9"/>
    <w:rsid w:val="7FBD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Normal (Web)"/>
    <w:basedOn w:val="1"/>
    <w:qFormat/>
    <w:uiPriority w:val="0"/>
    <w:pPr>
      <w:pBdr>
        <w:bottom w:val="none" w:color="auto" w:sz="0" w:space="0"/>
      </w:pBdr>
      <w:spacing w:before="0" w:beforeAutospacing="1" w:after="0" w:afterAutospacing="1"/>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yperlink"/>
    <w:basedOn w:val="4"/>
    <w:uiPriority w:val="0"/>
    <w:rPr>
      <w:color w:val="0000FF"/>
      <w:u w:val="none"/>
    </w:rPr>
  </w:style>
  <w:style w:type="character" w:customStyle="1" w:styleId="8">
    <w:name w:val="bsharetext"/>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2019-01-25T04:50:00Z</dcterms:created>
  <dc:creator>WPS_1507520975</dc:creator>
  <cp:lastModifiedBy>啊博</cp:lastModifiedBy>
  <dcterms:modified xsi:type="dcterms:W3CDTF">2019-01-28T07:49:22Z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